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66" w:rsidRPr="00AE48B2" w:rsidRDefault="00AE48B2" w:rsidP="00AE48B2">
      <w:pPr>
        <w:ind w:left="0"/>
        <w:rPr>
          <w:rFonts w:ascii="Times New Roman" w:hAnsi="Times New Roman" w:cs="Times New Roman"/>
          <w:sz w:val="28"/>
          <w:szCs w:val="28"/>
        </w:rPr>
      </w:pPr>
      <w:r w:rsidRPr="00AE48B2">
        <w:rPr>
          <w:rFonts w:ascii="Times New Roman" w:hAnsi="Times New Roman" w:cs="Times New Roman"/>
          <w:sz w:val="28"/>
          <w:szCs w:val="28"/>
        </w:rPr>
        <w:t xml:space="preserve">Материал данной разработки используется на уроке </w:t>
      </w:r>
      <w:proofErr w:type="spellStart"/>
      <w:r w:rsidRPr="00AE48B2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Pr="00AE48B2">
        <w:rPr>
          <w:rFonts w:ascii="Times New Roman" w:hAnsi="Times New Roman" w:cs="Times New Roman"/>
          <w:sz w:val="28"/>
          <w:szCs w:val="28"/>
        </w:rPr>
        <w:t xml:space="preserve"> в 3 классе при изучении раздела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E48B2">
        <w:rPr>
          <w:rFonts w:ascii="Times New Roman" w:hAnsi="Times New Roman" w:cs="Times New Roman"/>
          <w:sz w:val="28"/>
          <w:szCs w:val="28"/>
        </w:rPr>
        <w:t>ез прошлого нет настоящего» и знакомит учащихся с историей родного города в годы Великой Отечественной войны.</w:t>
      </w:r>
    </w:p>
    <w:sectPr w:rsidR="00330D66" w:rsidRPr="00AE48B2" w:rsidSect="0033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8B2"/>
    <w:rsid w:val="000A4187"/>
    <w:rsid w:val="00330D66"/>
    <w:rsid w:val="008347BC"/>
    <w:rsid w:val="00AE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2015-03-30T19:02:00Z</dcterms:created>
  <dcterms:modified xsi:type="dcterms:W3CDTF">2015-03-30T19:09:00Z</dcterms:modified>
</cp:coreProperties>
</file>